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1B756D">
      <w:pPr>
        <w:jc w:val="both"/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1B756D">
      <w:pPr>
        <w:jc w:val="both"/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6C19E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32111A">
        <w:rPr>
          <w:rFonts w:cs="B Nazanin" w:hint="cs"/>
          <w:rtl/>
        </w:rPr>
        <w:t xml:space="preserve"> دارو</w:t>
      </w:r>
      <w:r w:rsidR="002D2D34">
        <w:rPr>
          <w:rFonts w:cs="B Nazanin"/>
        </w:rPr>
        <w:t xml:space="preserve"> </w:t>
      </w:r>
      <w:r w:rsidR="002D2D34">
        <w:rPr>
          <w:rFonts w:cs="B Nazanin" w:hint="cs"/>
          <w:rtl/>
        </w:rPr>
        <w:t>درمان بیماری ها</w:t>
      </w:r>
      <w:r w:rsidR="0032111A">
        <w:rPr>
          <w:rFonts w:cs="B Nazanin" w:hint="cs"/>
          <w:rtl/>
        </w:rPr>
        <w:t xml:space="preserve"> </w:t>
      </w:r>
      <w:r w:rsidR="00AE549D">
        <w:rPr>
          <w:rFonts w:cs="B Nazanin" w:hint="cs"/>
          <w:rtl/>
        </w:rPr>
        <w:t>1</w:t>
      </w:r>
    </w:p>
    <w:p w:rsidR="00C916B9" w:rsidRDefault="00A712C9" w:rsidP="009770D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32111A">
        <w:rPr>
          <w:rFonts w:cs="B Nazanin" w:hint="cs"/>
          <w:b/>
          <w:bCs/>
          <w:rtl/>
        </w:rPr>
        <w:t xml:space="preserve"> </w:t>
      </w:r>
      <w:r w:rsidR="003B347C" w:rsidRPr="003B347C">
        <w:rPr>
          <w:rFonts w:cs="B Nazanin" w:hint="cs"/>
          <w:b/>
          <w:bCs/>
          <w:u w:val="single"/>
          <w:rtl/>
        </w:rPr>
        <w:t>دکتر شهاب الدین امامی</w:t>
      </w:r>
      <w:r w:rsidR="003B347C">
        <w:rPr>
          <w:rFonts w:cs="B Nazanin" w:hint="cs"/>
          <w:b/>
          <w:bCs/>
          <w:rtl/>
        </w:rPr>
        <w:t xml:space="preserve">، دکتر </w:t>
      </w:r>
      <w:r w:rsidR="0032111A">
        <w:rPr>
          <w:rFonts w:cs="B Nazanin" w:hint="cs"/>
          <w:b/>
          <w:bCs/>
          <w:rtl/>
        </w:rPr>
        <w:t xml:space="preserve">نسیبه قلندری، </w:t>
      </w:r>
      <w:r w:rsidR="003B347C">
        <w:rPr>
          <w:rFonts w:cs="B Nazanin" w:hint="cs"/>
          <w:b/>
          <w:bCs/>
          <w:rtl/>
        </w:rPr>
        <w:t xml:space="preserve">دکتر </w:t>
      </w:r>
      <w:r w:rsidR="009770D9">
        <w:rPr>
          <w:rFonts w:cs="B Nazanin" w:hint="cs"/>
          <w:b/>
          <w:bCs/>
          <w:rtl/>
        </w:rPr>
        <w:t>معصومه سهرابی</w:t>
      </w:r>
      <w:r w:rsidR="0032111A">
        <w:rPr>
          <w:rFonts w:cs="B Nazanin" w:hint="cs"/>
          <w:b/>
          <w:bCs/>
          <w:rtl/>
        </w:rPr>
        <w:t xml:space="preserve">، </w:t>
      </w:r>
      <w:r w:rsidR="003B347C">
        <w:rPr>
          <w:rFonts w:cs="B Nazanin" w:hint="cs"/>
          <w:b/>
          <w:bCs/>
          <w:rtl/>
        </w:rPr>
        <w:t xml:space="preserve">دکتر </w:t>
      </w:r>
      <w:r w:rsidR="0032111A">
        <w:rPr>
          <w:rFonts w:cs="B Nazanin" w:hint="cs"/>
          <w:b/>
          <w:bCs/>
          <w:rtl/>
        </w:rPr>
        <w:t>مریم مهرپویا</w:t>
      </w:r>
    </w:p>
    <w:p w:rsidR="00A712C9" w:rsidRDefault="00C916B9" w:rsidP="006A4121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6A4121">
        <w:rPr>
          <w:rFonts w:cs="B Nazanin" w:hint="cs"/>
          <w:b/>
          <w:bCs/>
          <w:rtl/>
        </w:rPr>
        <w:t>دکتر شهاب الدین امامی</w:t>
      </w:r>
    </w:p>
    <w:p w:rsidR="00C941AB" w:rsidRPr="00B51384" w:rsidRDefault="00C941AB" w:rsidP="001D4B2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32111A">
        <w:rPr>
          <w:rFonts w:cs="B Nazanin" w:hint="cs"/>
          <w:b/>
          <w:bCs/>
          <w:rtl/>
        </w:rPr>
        <w:t xml:space="preserve"> دکتر</w:t>
      </w:r>
      <w:r w:rsidR="001D4B2A">
        <w:rPr>
          <w:rFonts w:cs="B Nazanin" w:hint="cs"/>
          <w:b/>
          <w:bCs/>
          <w:rtl/>
        </w:rPr>
        <w:t xml:space="preserve"> مریم</w:t>
      </w:r>
      <w:r w:rsidR="0032111A">
        <w:rPr>
          <w:rFonts w:cs="B Nazanin" w:hint="cs"/>
          <w:b/>
          <w:bCs/>
          <w:rtl/>
        </w:rPr>
        <w:t xml:space="preserve"> مهرپویا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6C19E9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205745" w:rsidRPr="0032111A">
        <w:rPr>
          <w:rFonts w:cs="B Nazanin"/>
          <w:b/>
          <w:bCs/>
          <w:highlight w:val="black"/>
        </w:rPr>
        <w:sym w:font="Wingdings 2" w:char="F035"/>
      </w:r>
      <w:r w:rsidRPr="00E56708">
        <w:rPr>
          <w:rFonts w:cs="B Titr" w:hint="cs"/>
          <w:rtl/>
        </w:rPr>
        <w:t xml:space="preserve">نظري </w:t>
      </w:r>
      <w:r>
        <w:rPr>
          <w:rFonts w:cs="B Nazanin" w:hint="cs"/>
          <w:rtl/>
        </w:rPr>
        <w:t xml:space="preserve">    </w:t>
      </w:r>
      <w:r w:rsidR="006C19E9">
        <w:rPr>
          <w:rFonts w:cs="B Nazanin" w:hint="cs"/>
          <w:rtl/>
        </w:rPr>
        <w:t>3 و</w:t>
      </w:r>
      <w:r>
        <w:rPr>
          <w:rFonts w:cs="B Nazanin" w:hint="cs"/>
          <w:rtl/>
        </w:rPr>
        <w:t xml:space="preserve">احد    ،        </w:t>
      </w:r>
      <w:r w:rsidR="00205745" w:rsidRPr="00205745">
        <w:rPr>
          <w:rFonts w:cs="B Nazanin"/>
          <w:b/>
          <w:bCs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:rsidR="0032111A" w:rsidRPr="00C80E2C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2D5F17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 w:rsidR="006A4121">
        <w:rPr>
          <w:rFonts w:cs="B Nazanin" w:hint="cs"/>
          <w:rtl/>
        </w:rPr>
        <w:t>نیمسال دوم</w:t>
      </w:r>
      <w:r w:rsidR="002D5F17">
        <w:rPr>
          <w:rFonts w:cs="B Nazanin" w:hint="cs"/>
          <w:rtl/>
        </w:rPr>
        <w:t xml:space="preserve"> 1405 - 1404</w:t>
      </w:r>
    </w:p>
    <w:p w:rsidR="0032111A" w:rsidRDefault="0032111A" w:rsidP="0032111A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>
        <w:rPr>
          <w:rFonts w:cs="B Nazanin" w:hint="cs"/>
          <w:rtl/>
        </w:rPr>
        <w:t>دانشکده داروسازی-کلاس درس</w:t>
      </w:r>
    </w:p>
    <w:p w:rsidR="00E56708" w:rsidRPr="002D5F17" w:rsidRDefault="0032111A" w:rsidP="002D5F17">
      <w:pPr>
        <w:pStyle w:val="ListParagraph"/>
        <w:jc w:val="both"/>
        <w:rPr>
          <w:rFonts w:cs="B Nazanin"/>
          <w:rtl/>
        </w:rPr>
        <w:sectPr w:rsidR="00E56708" w:rsidRPr="002D5F17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2D5F17">
        <w:rPr>
          <w:rFonts w:cs="B Nazanin" w:hint="cs"/>
          <w:rtl/>
        </w:rPr>
        <w:t xml:space="preserve">هدفتو کلی : آشنایی با </w:t>
      </w:r>
      <w:r w:rsidR="001D4B2A" w:rsidRPr="002D5F17">
        <w:rPr>
          <w:rFonts w:cs="B Nazanin" w:hint="cs"/>
          <w:rtl/>
        </w:rPr>
        <w:t>پاتوفیزیولوژی، علائم و نشانه ها</w:t>
      </w:r>
      <w:r w:rsidRPr="002D5F17">
        <w:rPr>
          <w:rFonts w:cs="B Nazanin" w:hint="cs"/>
          <w:rtl/>
        </w:rPr>
        <w:t xml:space="preserve">، تشخیص و درمان بیماری های مختلف با تاکید بر دارودرمانی </w:t>
      </w:r>
      <w:r w:rsidR="002F759F">
        <w:rPr>
          <w:rFonts w:cs="B Nazanin"/>
        </w:rPr>
        <w:br/>
      </w:r>
      <w:r w:rsidRPr="002D5F17">
        <w:rPr>
          <w:rFonts w:cs="B Nazanin" w:hint="cs"/>
          <w:rtl/>
        </w:rPr>
        <w:t xml:space="preserve">بیماری ها به </w:t>
      </w:r>
      <w:r w:rsidR="001D4B2A" w:rsidRPr="002D5F17">
        <w:rPr>
          <w:rFonts w:cs="B Nazanin" w:hint="cs"/>
          <w:rtl/>
        </w:rPr>
        <w:t>صورتی که دانشجویان به طور مستقل</w:t>
      </w:r>
      <w:r w:rsidRPr="002D5F17">
        <w:rPr>
          <w:rFonts w:cs="B Nazanin" w:hint="cs"/>
          <w:rtl/>
        </w:rPr>
        <w:t xml:space="preserve">، بر اساس شرح علائم یک بیماری و </w:t>
      </w:r>
      <w:r w:rsidR="002D5F17" w:rsidRPr="002D5F17">
        <w:rPr>
          <w:rFonts w:cs="B Nazanin" w:hint="cs"/>
          <w:rtl/>
        </w:rPr>
        <w:t>خصوصیات داروها، دارودرمانی آن بیماری را مشخص و ارزیابی نماید.</w:t>
      </w:r>
    </w:p>
    <w:p w:rsidR="00B51384" w:rsidRDefault="00B51384" w:rsidP="009B23C0">
      <w:pPr>
        <w:rPr>
          <w:rtl/>
        </w:rPr>
      </w:pP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6"/>
        <w:gridCol w:w="2835"/>
        <w:gridCol w:w="2781"/>
        <w:gridCol w:w="1316"/>
        <w:gridCol w:w="1313"/>
        <w:gridCol w:w="1249"/>
        <w:gridCol w:w="1709"/>
        <w:gridCol w:w="1801"/>
      </w:tblGrid>
      <w:tr w:rsidR="00700378" w:rsidRPr="00D54C9A" w:rsidTr="001D4B2A">
        <w:trPr>
          <w:cantSplit/>
          <w:trHeight w:val="1134"/>
        </w:trPr>
        <w:tc>
          <w:tcPr>
            <w:tcW w:w="305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1023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00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RPr="006A4121" w:rsidTr="001D4B2A">
        <w:tc>
          <w:tcPr>
            <w:tcW w:w="305" w:type="pct"/>
          </w:tcPr>
          <w:p w:rsidR="0032111A" w:rsidRPr="006A4121" w:rsidRDefault="0032111A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1</w:t>
            </w:r>
          </w:p>
        </w:tc>
        <w:tc>
          <w:tcPr>
            <w:tcW w:w="1023" w:type="pct"/>
          </w:tcPr>
          <w:p w:rsidR="0032111A" w:rsidRPr="006A4121" w:rsidRDefault="00AF4C45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اختلالات لیپیدی</w:t>
            </w:r>
          </w:p>
        </w:tc>
        <w:tc>
          <w:tcPr>
            <w:tcW w:w="1004" w:type="pct"/>
          </w:tcPr>
          <w:p w:rsidR="0032111A" w:rsidRPr="006A4121" w:rsidRDefault="0032111A" w:rsidP="006A4121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نح</w:t>
            </w:r>
            <w:r w:rsidR="006C19E9" w:rsidRPr="006A4121">
              <w:rPr>
                <w:rFonts w:asciiTheme="majorBidi" w:hAnsiTheme="majorBidi" w:cs="B Nazanin"/>
                <w:rtl/>
              </w:rPr>
              <w:t>وه تشخیص</w:t>
            </w:r>
          </w:p>
          <w:p w:rsidR="006C19E9" w:rsidRPr="006A4121" w:rsidRDefault="006C19E9" w:rsidP="006A4121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اپیدمیولوژی</w:t>
            </w:r>
          </w:p>
          <w:p w:rsidR="006C19E9" w:rsidRPr="006A4121" w:rsidRDefault="006C19E9" w:rsidP="006A4121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اتیولوژی</w:t>
            </w:r>
          </w:p>
          <w:p w:rsidR="0032111A" w:rsidRPr="006A4121" w:rsidRDefault="0032111A" w:rsidP="006A4121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علائم بالینی</w:t>
            </w:r>
          </w:p>
          <w:p w:rsidR="0032111A" w:rsidRPr="006A4121" w:rsidRDefault="0032111A" w:rsidP="006A4121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32111A" w:rsidRPr="006A4121" w:rsidRDefault="0032111A" w:rsidP="006A4121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پیشگیری</w:t>
            </w:r>
          </w:p>
          <w:p w:rsidR="0032111A" w:rsidRPr="006A4121" w:rsidRDefault="0032111A" w:rsidP="006A4121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32111A" w:rsidRPr="006A4121" w:rsidRDefault="0032111A" w:rsidP="006A4121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32111A" w:rsidRPr="006A4121" w:rsidRDefault="0032111A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32111A" w:rsidRPr="006A4121" w:rsidRDefault="0032111A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 xml:space="preserve">سخنرانی و بحث </w:t>
            </w:r>
            <w:r w:rsidR="008A0C10" w:rsidRPr="006A4121">
              <w:rPr>
                <w:rFonts w:asciiTheme="majorBidi" w:hAnsiTheme="majorBidi" w:cs="B Nazanin"/>
                <w:rtl/>
              </w:rPr>
              <w:t>گروهی، یادگیری مبتنی بر کیس</w:t>
            </w:r>
          </w:p>
        </w:tc>
        <w:tc>
          <w:tcPr>
            <w:tcW w:w="451" w:type="pct"/>
          </w:tcPr>
          <w:p w:rsidR="0032111A" w:rsidRPr="006A4121" w:rsidRDefault="0032111A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32111A" w:rsidRPr="006A4121" w:rsidRDefault="0032111A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32111A" w:rsidRPr="006A4121" w:rsidRDefault="0032111A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8A0C10" w:rsidRPr="006A4121" w:rsidTr="001D4B2A">
        <w:tc>
          <w:tcPr>
            <w:tcW w:w="305" w:type="pct"/>
          </w:tcPr>
          <w:p w:rsidR="008A0C10" w:rsidRPr="006A4121" w:rsidRDefault="008A0C10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2</w:t>
            </w:r>
          </w:p>
        </w:tc>
        <w:tc>
          <w:tcPr>
            <w:tcW w:w="1023" w:type="pct"/>
          </w:tcPr>
          <w:p w:rsidR="008A0C10" w:rsidRPr="006A4121" w:rsidRDefault="00B80F69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سندروم روده تحریک پذیر (</w:t>
            </w:r>
            <w:r w:rsidRPr="006A4121">
              <w:rPr>
                <w:rFonts w:asciiTheme="majorBidi" w:hAnsiTheme="majorBidi" w:cs="B Nazanin"/>
              </w:rPr>
              <w:t>IBS</w:t>
            </w:r>
            <w:r w:rsidRPr="006A4121">
              <w:rPr>
                <w:rFonts w:asciiTheme="majorBidi" w:hAnsiTheme="majorBidi" w:cs="B Nazanin"/>
                <w:rtl/>
              </w:rPr>
              <w:t>)</w:t>
            </w:r>
          </w:p>
        </w:tc>
        <w:tc>
          <w:tcPr>
            <w:tcW w:w="1004" w:type="pct"/>
          </w:tcPr>
          <w:p w:rsidR="006C19E9" w:rsidRPr="006A4121" w:rsidRDefault="006C19E9" w:rsidP="006A4121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نحوه تشخیص</w:t>
            </w:r>
          </w:p>
          <w:p w:rsidR="006C19E9" w:rsidRPr="006A4121" w:rsidRDefault="006C19E9" w:rsidP="006A4121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اپیدمیولوژی</w:t>
            </w:r>
          </w:p>
          <w:p w:rsidR="006C19E9" w:rsidRPr="006A4121" w:rsidRDefault="006C19E9" w:rsidP="006A4121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اتیولوژی</w:t>
            </w:r>
          </w:p>
          <w:p w:rsidR="006C19E9" w:rsidRPr="006A4121" w:rsidRDefault="006C19E9" w:rsidP="006A4121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علائم بالینی</w:t>
            </w:r>
          </w:p>
          <w:p w:rsidR="006C19E9" w:rsidRPr="006A4121" w:rsidRDefault="006C19E9" w:rsidP="006A4121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6C19E9" w:rsidRPr="006A4121" w:rsidRDefault="006C19E9" w:rsidP="006A4121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پیشگیری</w:t>
            </w:r>
          </w:p>
          <w:p w:rsidR="006C19E9" w:rsidRPr="006A4121" w:rsidRDefault="006C19E9" w:rsidP="006A4121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8A0C10" w:rsidRPr="006A4121" w:rsidRDefault="006C19E9" w:rsidP="006A4121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8A0C10" w:rsidRPr="006A4121" w:rsidRDefault="008A0C10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8A0C10" w:rsidRPr="006A4121" w:rsidRDefault="008A0C10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8A0C10" w:rsidRPr="006A4121" w:rsidRDefault="008A0C10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8A0C10" w:rsidRPr="006A4121" w:rsidRDefault="008A0C10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8A0C10" w:rsidRPr="006A4121" w:rsidRDefault="008A0C10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8A0C10" w:rsidRPr="006A4121" w:rsidTr="001D4B2A">
        <w:tc>
          <w:tcPr>
            <w:tcW w:w="305" w:type="pct"/>
          </w:tcPr>
          <w:p w:rsidR="008A0C10" w:rsidRPr="006A4121" w:rsidRDefault="008A0C10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lastRenderedPageBreak/>
              <w:t>3</w:t>
            </w:r>
          </w:p>
        </w:tc>
        <w:tc>
          <w:tcPr>
            <w:tcW w:w="1023" w:type="pct"/>
          </w:tcPr>
          <w:p w:rsidR="008A0C10" w:rsidRPr="006A4121" w:rsidRDefault="00A90CAF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بیماری التهابی روده (</w:t>
            </w:r>
            <w:r w:rsidRPr="006A4121">
              <w:rPr>
                <w:rFonts w:asciiTheme="majorBidi" w:hAnsiTheme="majorBidi" w:cs="B Nazanin"/>
              </w:rPr>
              <w:t>IBD</w:t>
            </w:r>
            <w:r w:rsidRPr="006A4121">
              <w:rPr>
                <w:rFonts w:asciiTheme="majorBidi" w:hAnsiTheme="majorBidi" w:cs="B Nazanin"/>
                <w:rtl/>
              </w:rPr>
              <w:t>)</w:t>
            </w:r>
          </w:p>
        </w:tc>
        <w:tc>
          <w:tcPr>
            <w:tcW w:w="1004" w:type="pct"/>
          </w:tcPr>
          <w:p w:rsidR="001D4B2A" w:rsidRPr="006A4121" w:rsidRDefault="001D4B2A" w:rsidP="006A4121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نحوه تشخیص</w:t>
            </w:r>
          </w:p>
          <w:p w:rsidR="001D4B2A" w:rsidRPr="006A4121" w:rsidRDefault="001D4B2A" w:rsidP="006A4121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اپیدمیولوژی</w:t>
            </w:r>
          </w:p>
          <w:p w:rsidR="001D4B2A" w:rsidRPr="006A4121" w:rsidRDefault="001D4B2A" w:rsidP="006A4121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اتیولوژی</w:t>
            </w:r>
          </w:p>
          <w:p w:rsidR="001D4B2A" w:rsidRPr="006A4121" w:rsidRDefault="001D4B2A" w:rsidP="006A4121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علائم بالینی</w:t>
            </w:r>
          </w:p>
          <w:p w:rsidR="001D4B2A" w:rsidRPr="006A4121" w:rsidRDefault="001D4B2A" w:rsidP="006A4121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1D4B2A" w:rsidRPr="006A4121" w:rsidRDefault="001D4B2A" w:rsidP="006A4121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پیشگیری</w:t>
            </w:r>
          </w:p>
          <w:p w:rsidR="001D4B2A" w:rsidRPr="006A4121" w:rsidRDefault="001D4B2A" w:rsidP="006A4121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8A0C10" w:rsidRPr="006A4121" w:rsidRDefault="001D4B2A" w:rsidP="006A4121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 xml:space="preserve">داروهای در دست تحقیق </w:t>
            </w:r>
          </w:p>
        </w:tc>
        <w:tc>
          <w:tcPr>
            <w:tcW w:w="475" w:type="pct"/>
          </w:tcPr>
          <w:p w:rsidR="008A0C10" w:rsidRPr="006A4121" w:rsidRDefault="008A0C10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8A0C10" w:rsidRPr="006A4121" w:rsidRDefault="008A0C10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8A0C10" w:rsidRPr="006A4121" w:rsidRDefault="008A0C10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8A0C10" w:rsidRPr="006A4121" w:rsidRDefault="008A0C10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8A0C10" w:rsidRPr="006A4121" w:rsidRDefault="008A0C10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6C19E9" w:rsidRPr="006A4121" w:rsidTr="001D4B2A">
        <w:tc>
          <w:tcPr>
            <w:tcW w:w="305" w:type="pct"/>
          </w:tcPr>
          <w:p w:rsidR="006C19E9" w:rsidRPr="006A4121" w:rsidRDefault="006F58DF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4</w:t>
            </w:r>
          </w:p>
        </w:tc>
        <w:tc>
          <w:tcPr>
            <w:tcW w:w="1023" w:type="pct"/>
          </w:tcPr>
          <w:p w:rsidR="006C19E9" w:rsidRPr="006A4121" w:rsidRDefault="007671B6" w:rsidP="006A4121">
            <w:pPr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بیماری های شایع چشم</w:t>
            </w:r>
          </w:p>
        </w:tc>
        <w:tc>
          <w:tcPr>
            <w:tcW w:w="1004" w:type="pct"/>
          </w:tcPr>
          <w:p w:rsidR="001D4B2A" w:rsidRPr="006A4121" w:rsidRDefault="001D4B2A" w:rsidP="006A4121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نحوه تشخیص</w:t>
            </w:r>
          </w:p>
          <w:p w:rsidR="001D4B2A" w:rsidRPr="006A4121" w:rsidRDefault="001D4B2A" w:rsidP="006A4121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اپیدمیولوژی</w:t>
            </w:r>
          </w:p>
          <w:p w:rsidR="001D4B2A" w:rsidRPr="006A4121" w:rsidRDefault="001D4B2A" w:rsidP="006A4121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اتیولوژی</w:t>
            </w:r>
          </w:p>
          <w:p w:rsidR="001D4B2A" w:rsidRPr="006A4121" w:rsidRDefault="001D4B2A" w:rsidP="006A4121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علائم بالینی</w:t>
            </w:r>
          </w:p>
          <w:p w:rsidR="001D4B2A" w:rsidRPr="006A4121" w:rsidRDefault="001D4B2A" w:rsidP="006A4121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1D4B2A" w:rsidRPr="006A4121" w:rsidRDefault="001D4B2A" w:rsidP="006A4121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پیشگیری</w:t>
            </w:r>
          </w:p>
          <w:p w:rsidR="001D4B2A" w:rsidRPr="006A4121" w:rsidRDefault="001D4B2A" w:rsidP="006A4121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6C19E9" w:rsidRPr="006A4121" w:rsidRDefault="001D4B2A" w:rsidP="006A4121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6C19E9" w:rsidRPr="006A4121" w:rsidRDefault="006C19E9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6C19E9" w:rsidRPr="006A4121" w:rsidRDefault="006C19E9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6C19E9" w:rsidRPr="006A4121" w:rsidRDefault="006C19E9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6C19E9" w:rsidRPr="006A4121" w:rsidRDefault="006C19E9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6C19E9" w:rsidRPr="006A4121" w:rsidRDefault="006C19E9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6A4121" w:rsidRPr="006A4121" w:rsidTr="001D4B2A">
        <w:tc>
          <w:tcPr>
            <w:tcW w:w="305" w:type="pct"/>
          </w:tcPr>
          <w:p w:rsidR="006A4121" w:rsidRPr="006A4121" w:rsidRDefault="006A4121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5</w:t>
            </w:r>
          </w:p>
        </w:tc>
        <w:tc>
          <w:tcPr>
            <w:tcW w:w="1023" w:type="pct"/>
          </w:tcPr>
          <w:p w:rsidR="006A4121" w:rsidRPr="006A4121" w:rsidRDefault="006A4121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اختلالات انعقادی</w:t>
            </w:r>
          </w:p>
        </w:tc>
        <w:tc>
          <w:tcPr>
            <w:tcW w:w="1004" w:type="pct"/>
          </w:tcPr>
          <w:p w:rsidR="006A4121" w:rsidRPr="006A4121" w:rsidRDefault="006A4121" w:rsidP="006A4121">
            <w:pPr>
              <w:pStyle w:val="ListParagraph"/>
              <w:numPr>
                <w:ilvl w:val="0"/>
                <w:numId w:val="13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نحوه تشخیص</w:t>
            </w:r>
          </w:p>
          <w:p w:rsidR="006A4121" w:rsidRPr="006A4121" w:rsidRDefault="006A4121" w:rsidP="006A4121">
            <w:pPr>
              <w:pStyle w:val="ListParagraph"/>
              <w:numPr>
                <w:ilvl w:val="0"/>
                <w:numId w:val="13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اپیدمیولوژی</w:t>
            </w:r>
          </w:p>
          <w:p w:rsidR="006A4121" w:rsidRPr="006A4121" w:rsidRDefault="006A4121" w:rsidP="006A4121">
            <w:pPr>
              <w:pStyle w:val="ListParagraph"/>
              <w:numPr>
                <w:ilvl w:val="0"/>
                <w:numId w:val="13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اتیولوژی</w:t>
            </w:r>
          </w:p>
          <w:p w:rsidR="006A4121" w:rsidRPr="006A4121" w:rsidRDefault="006A4121" w:rsidP="006A4121">
            <w:pPr>
              <w:pStyle w:val="ListParagraph"/>
              <w:numPr>
                <w:ilvl w:val="0"/>
                <w:numId w:val="13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علائم بالینی</w:t>
            </w:r>
          </w:p>
          <w:p w:rsidR="006A4121" w:rsidRPr="006A4121" w:rsidRDefault="006A4121" w:rsidP="006A4121">
            <w:pPr>
              <w:pStyle w:val="ListParagraph"/>
              <w:numPr>
                <w:ilvl w:val="0"/>
                <w:numId w:val="13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6A4121" w:rsidRPr="006A4121" w:rsidRDefault="006A4121" w:rsidP="006A4121">
            <w:pPr>
              <w:pStyle w:val="ListParagraph"/>
              <w:numPr>
                <w:ilvl w:val="0"/>
                <w:numId w:val="13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پیشگیری</w:t>
            </w:r>
          </w:p>
          <w:p w:rsidR="006A4121" w:rsidRPr="006A4121" w:rsidRDefault="006A4121" w:rsidP="006A4121">
            <w:pPr>
              <w:pStyle w:val="ListParagraph"/>
              <w:numPr>
                <w:ilvl w:val="0"/>
                <w:numId w:val="13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6A4121" w:rsidRPr="006A4121" w:rsidRDefault="006A4121" w:rsidP="006A4121">
            <w:pPr>
              <w:pStyle w:val="ListParagraph"/>
              <w:numPr>
                <w:ilvl w:val="0"/>
                <w:numId w:val="13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6A4121" w:rsidRPr="006A4121" w:rsidRDefault="006A4121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6A4121" w:rsidRPr="006A4121" w:rsidRDefault="006A4121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6A4121" w:rsidRPr="006A4121" w:rsidRDefault="006A4121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6A4121" w:rsidRPr="006A4121" w:rsidRDefault="006A4121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6A4121" w:rsidRPr="006A4121" w:rsidRDefault="006A4121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6A4121" w:rsidRPr="006A4121" w:rsidTr="001D4B2A">
        <w:tc>
          <w:tcPr>
            <w:tcW w:w="305" w:type="pct"/>
          </w:tcPr>
          <w:p w:rsidR="006A4121" w:rsidRPr="006A4121" w:rsidRDefault="006A4121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6</w:t>
            </w:r>
          </w:p>
        </w:tc>
        <w:tc>
          <w:tcPr>
            <w:tcW w:w="1023" w:type="pct"/>
          </w:tcPr>
          <w:p w:rsidR="006A4121" w:rsidRPr="006A4121" w:rsidRDefault="006A4121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رفلاکس</w:t>
            </w:r>
          </w:p>
        </w:tc>
        <w:tc>
          <w:tcPr>
            <w:tcW w:w="1004" w:type="pct"/>
          </w:tcPr>
          <w:p w:rsidR="006A4121" w:rsidRPr="006A4121" w:rsidRDefault="006A4121" w:rsidP="006A4121">
            <w:pPr>
              <w:pStyle w:val="ListParagraph"/>
              <w:numPr>
                <w:ilvl w:val="0"/>
                <w:numId w:val="14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نحوه تشخیص</w:t>
            </w:r>
          </w:p>
          <w:p w:rsidR="006A4121" w:rsidRPr="006A4121" w:rsidRDefault="006A4121" w:rsidP="006A4121">
            <w:pPr>
              <w:pStyle w:val="ListParagraph"/>
              <w:numPr>
                <w:ilvl w:val="0"/>
                <w:numId w:val="14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اپیدمیولوژی</w:t>
            </w:r>
          </w:p>
          <w:p w:rsidR="006A4121" w:rsidRPr="006A4121" w:rsidRDefault="006A4121" w:rsidP="006A4121">
            <w:pPr>
              <w:pStyle w:val="ListParagraph"/>
              <w:numPr>
                <w:ilvl w:val="0"/>
                <w:numId w:val="14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اتیولوژی</w:t>
            </w:r>
          </w:p>
          <w:p w:rsidR="006A4121" w:rsidRPr="006A4121" w:rsidRDefault="006A4121" w:rsidP="006A4121">
            <w:pPr>
              <w:pStyle w:val="ListParagraph"/>
              <w:numPr>
                <w:ilvl w:val="0"/>
                <w:numId w:val="14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lastRenderedPageBreak/>
              <w:t>علائم بالینی</w:t>
            </w:r>
          </w:p>
          <w:p w:rsidR="006A4121" w:rsidRPr="006A4121" w:rsidRDefault="006A4121" w:rsidP="006A4121">
            <w:pPr>
              <w:pStyle w:val="ListParagraph"/>
              <w:numPr>
                <w:ilvl w:val="0"/>
                <w:numId w:val="14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6A4121" w:rsidRPr="006A4121" w:rsidRDefault="006A4121" w:rsidP="006A4121">
            <w:pPr>
              <w:pStyle w:val="ListParagraph"/>
              <w:numPr>
                <w:ilvl w:val="0"/>
                <w:numId w:val="14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پیشگیری</w:t>
            </w:r>
          </w:p>
          <w:p w:rsidR="006A4121" w:rsidRPr="006A4121" w:rsidRDefault="006A4121" w:rsidP="006A4121">
            <w:pPr>
              <w:pStyle w:val="ListParagraph"/>
              <w:numPr>
                <w:ilvl w:val="0"/>
                <w:numId w:val="14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6A4121" w:rsidRPr="006A4121" w:rsidRDefault="006A4121" w:rsidP="006A4121">
            <w:pPr>
              <w:pStyle w:val="ListParagraph"/>
              <w:numPr>
                <w:ilvl w:val="0"/>
                <w:numId w:val="14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6A4121" w:rsidRPr="006A4121" w:rsidRDefault="006A4121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lastRenderedPageBreak/>
              <w:t>شناختی</w:t>
            </w:r>
          </w:p>
        </w:tc>
        <w:tc>
          <w:tcPr>
            <w:tcW w:w="474" w:type="pct"/>
          </w:tcPr>
          <w:p w:rsidR="006A4121" w:rsidRPr="006A4121" w:rsidRDefault="006A4121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 xml:space="preserve">سخنرانی و بحث گروهی، </w:t>
            </w:r>
            <w:r w:rsidRPr="006A4121">
              <w:rPr>
                <w:rFonts w:asciiTheme="majorBidi" w:hAnsiTheme="majorBidi" w:cs="B Nazanin"/>
                <w:rtl/>
              </w:rPr>
              <w:lastRenderedPageBreak/>
              <w:t>یادگیری مبتنی بر کیس</w:t>
            </w:r>
          </w:p>
        </w:tc>
        <w:tc>
          <w:tcPr>
            <w:tcW w:w="451" w:type="pct"/>
          </w:tcPr>
          <w:p w:rsidR="006A4121" w:rsidRPr="006A4121" w:rsidRDefault="006A4121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lastRenderedPageBreak/>
              <w:t>90 دقیقه</w:t>
            </w:r>
          </w:p>
        </w:tc>
        <w:tc>
          <w:tcPr>
            <w:tcW w:w="617" w:type="pct"/>
          </w:tcPr>
          <w:p w:rsidR="006A4121" w:rsidRPr="006A4121" w:rsidRDefault="006A4121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6A4121" w:rsidRPr="006A4121" w:rsidRDefault="006A4121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</w:tbl>
    <w:p w:rsidR="00F12076" w:rsidRDefault="00F12076" w:rsidP="00F12076"/>
    <w:p w:rsidR="00E56708" w:rsidRDefault="00E56708" w:rsidP="00700378">
      <w:pPr>
        <w:rPr>
          <w:rFonts w:cs="B Titr"/>
          <w:sz w:val="28"/>
          <w:szCs w:val="28"/>
          <w:rtl/>
        </w:rPr>
      </w:pPr>
    </w:p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076"/>
        <w:gridCol w:w="3123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700378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8A0C10" w:rsidRPr="007C4AC6" w:rsidTr="00A46DDA">
        <w:trPr>
          <w:trHeight w:val="227"/>
        </w:trPr>
        <w:tc>
          <w:tcPr>
            <w:tcW w:w="1794" w:type="dxa"/>
          </w:tcPr>
          <w:p w:rsidR="008A0C10" w:rsidRPr="00B51384" w:rsidRDefault="008A0C10" w:rsidP="008A0C10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:rsidR="008A0C10" w:rsidRPr="00DB2E54" w:rsidRDefault="008A0C10" w:rsidP="007671B6">
            <w:pPr>
              <w:ind w:right="-81"/>
              <w:jc w:val="center"/>
              <w:rPr>
                <w:rFonts w:cs="B Nazanin"/>
              </w:rPr>
            </w:pPr>
          </w:p>
        </w:tc>
        <w:tc>
          <w:tcPr>
            <w:tcW w:w="8076" w:type="dxa"/>
          </w:tcPr>
          <w:p w:rsidR="008A0C10" w:rsidRPr="00DB2E54" w:rsidRDefault="008A0C10" w:rsidP="007671B6">
            <w:pPr>
              <w:rPr>
                <w:rFonts w:asciiTheme="majorBidi" w:hAnsiTheme="majorBidi" w:cstheme="majorBidi"/>
              </w:rPr>
            </w:pPr>
            <w:r w:rsidRPr="00DB2E54">
              <w:rPr>
                <w:rFonts w:asciiTheme="majorBidi" w:hAnsiTheme="majorBidi" w:cstheme="majorBidi"/>
              </w:rPr>
              <w:t>MCQ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2</w:t>
            </w: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>
              <w:rPr>
                <w:rFonts w:cs="B Nazanin" w:hint="cs"/>
                <w:rtl/>
              </w:rPr>
              <w:t>/تکلیف</w:t>
            </w:r>
            <w:r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:rsidR="008A0C10" w:rsidRPr="00DB2E54" w:rsidRDefault="008A0C10" w:rsidP="003D0D05">
            <w:pPr>
              <w:ind w:right="-81"/>
              <w:jc w:val="center"/>
              <w:rPr>
                <w:rFonts w:cs="B Nazanin"/>
              </w:rPr>
            </w:pPr>
          </w:p>
        </w:tc>
        <w:tc>
          <w:tcPr>
            <w:tcW w:w="8076" w:type="dxa"/>
          </w:tcPr>
          <w:p w:rsidR="008A0C10" w:rsidRPr="00DB2E54" w:rsidRDefault="008A0C10" w:rsidP="007671B6">
            <w:pPr>
              <w:rPr>
                <w:rFonts w:cs="B Nazanin"/>
              </w:rPr>
            </w:pPr>
          </w:p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55" w:type="dxa"/>
          </w:tcPr>
          <w:p w:rsidR="008A0C10" w:rsidRPr="00DB2E54" w:rsidRDefault="001D4B2A" w:rsidP="0099291F">
            <w:pPr>
              <w:tabs>
                <w:tab w:val="right" w:pos="1037"/>
              </w:tabs>
              <w:ind w:right="-81" w:hanging="10"/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0</w:t>
            </w:r>
            <w:r w:rsidR="0099291F">
              <w:rPr>
                <w:rFonts w:cs="B Nazanin" w:hint="cs"/>
                <w:rtl/>
              </w:rPr>
              <w:t>2</w:t>
            </w:r>
            <w:r w:rsidRPr="00DB2E54">
              <w:rPr>
                <w:rFonts w:cs="B Nazanin" w:hint="cs"/>
                <w:rtl/>
              </w:rPr>
              <w:t>/140</w:t>
            </w:r>
            <w:r w:rsidR="0099291F">
              <w:rPr>
                <w:rFonts w:cs="B Nazanin" w:hint="cs"/>
                <w:rtl/>
              </w:rPr>
              <w:t>5</w:t>
            </w:r>
          </w:p>
        </w:tc>
        <w:tc>
          <w:tcPr>
            <w:tcW w:w="8076" w:type="dxa"/>
          </w:tcPr>
          <w:p w:rsidR="008A0C10" w:rsidRPr="00DB2E54" w:rsidRDefault="001D4B2A" w:rsidP="007671B6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 تستی،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تشريحي،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سوالات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كوتاه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پاسخ،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سوالات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كامل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:rsidR="008A0C10" w:rsidRPr="00DB2E54" w:rsidRDefault="0099291F" w:rsidP="0099291F">
            <w:pPr>
              <w:ind w:right="-81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04</w:t>
            </w:r>
            <w:r w:rsidR="001D4B2A" w:rsidRPr="00DB2E54">
              <w:rPr>
                <w:rFonts w:cs="B Nazanin" w:hint="cs"/>
                <w:rtl/>
              </w:rPr>
              <w:t>/1</w:t>
            </w:r>
            <w:r w:rsidR="00DB2E54" w:rsidRPr="00DB2E54">
              <w:rPr>
                <w:rFonts w:cs="B Nazanin" w:hint="cs"/>
                <w:rtl/>
              </w:rPr>
              <w:t>40</w:t>
            </w: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8076" w:type="dxa"/>
          </w:tcPr>
          <w:p w:rsidR="008A0C10" w:rsidRPr="00DB2E54" w:rsidRDefault="008A0C10" w:rsidP="007671B6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</w:t>
            </w:r>
            <w:r w:rsidRPr="00DB2E54">
              <w:rPr>
                <w:rFonts w:cs="B Nazanin"/>
                <w:rtl/>
              </w:rPr>
              <w:t xml:space="preserve"> </w:t>
            </w:r>
            <w:r w:rsidR="001D4B2A" w:rsidRPr="00DB2E54">
              <w:rPr>
                <w:rFonts w:cs="B Nazanin" w:hint="cs"/>
                <w:rtl/>
              </w:rPr>
              <w:t xml:space="preserve">تستی، </w:t>
            </w:r>
            <w:r w:rsidRPr="00DB2E54">
              <w:rPr>
                <w:rFonts w:cs="B Nazanin" w:hint="cs"/>
                <w:rtl/>
              </w:rPr>
              <w:t>تشريحي،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كوتاه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پاسخ،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كامل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  <w:r w:rsidRPr="00DB2E54">
              <w:rPr>
                <w:rFonts w:cs="B Nazanin"/>
                <w:rtl/>
              </w:rPr>
              <w:t>20</w:t>
            </w:r>
          </w:p>
        </w:tc>
      </w:tr>
    </w:tbl>
    <w:p w:rsidR="00A703AF" w:rsidRDefault="00A703AF" w:rsidP="00A703AF">
      <w:pPr>
        <w:rPr>
          <w:rFonts w:cs="B Titr"/>
          <w:sz w:val="32"/>
          <w:szCs w:val="32"/>
          <w:rtl/>
        </w:rPr>
      </w:pPr>
    </w:p>
    <w:p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9E6CD4" w:rsidRDefault="009E6CD4" w:rsidP="00A703AF">
      <w:pPr>
        <w:rPr>
          <w:rFonts w:cs="B Titr"/>
          <w:sz w:val="32"/>
          <w:szCs w:val="32"/>
          <w:rtl/>
        </w:rPr>
      </w:pPr>
    </w:p>
    <w:p w:rsidR="00A02475" w:rsidRDefault="00A02475" w:rsidP="00A02475">
      <w:pPr>
        <w:rPr>
          <w:rFonts w:cs="B Titr"/>
          <w:sz w:val="32"/>
          <w:szCs w:val="32"/>
        </w:rPr>
      </w:pPr>
      <w:r>
        <w:rPr>
          <w:rFonts w:cs="B Titr" w:hint="cs"/>
          <w:sz w:val="32"/>
          <w:szCs w:val="32"/>
          <w:rtl/>
        </w:rPr>
        <w:lastRenderedPageBreak/>
        <w:t xml:space="preserve">منابع: </w:t>
      </w:r>
    </w:p>
    <w:p w:rsidR="00ED2CF4" w:rsidRDefault="0005259B" w:rsidP="00ED2CF4">
      <w:pPr>
        <w:pStyle w:val="ListParagraph"/>
        <w:numPr>
          <w:ilvl w:val="0"/>
          <w:numId w:val="9"/>
        </w:numPr>
        <w:rPr>
          <w:rFonts w:cs="B Nazanin"/>
        </w:rPr>
      </w:pPr>
      <w:r w:rsidRPr="006B5E31">
        <w:rPr>
          <w:rFonts w:cs="B Nazanin" w:hint="cs"/>
          <w:rtl/>
        </w:rPr>
        <w:t>درسنامه جامع درمان شناسی. خیرالله غلامی، مجتبی مجتهد زاده، انتشارات آبادیس طب، تهران: چاپ سوم، 1402</w:t>
      </w:r>
    </w:p>
    <w:p w:rsidR="00ED2CF4" w:rsidRPr="00ED2CF4" w:rsidRDefault="00B056FB" w:rsidP="00ED2CF4">
      <w:pPr>
        <w:pStyle w:val="ListParagraph"/>
        <w:numPr>
          <w:ilvl w:val="0"/>
          <w:numId w:val="9"/>
        </w:numPr>
        <w:bidi w:val="0"/>
        <w:rPr>
          <w:rFonts w:cs="B Nazanin"/>
        </w:rPr>
      </w:pPr>
      <w:r w:rsidRPr="00ED2CF4">
        <w:rPr>
          <w:rFonts w:asciiTheme="majorBidi" w:hAnsiTheme="majorBidi" w:cstheme="majorBidi"/>
        </w:rPr>
        <w:t>Koda-Kimble MA, et al; Applied Therapeutics: The Clinical Use of Drugs; 12th ed., Lippincott, 2023</w:t>
      </w:r>
    </w:p>
    <w:p w:rsidR="00ED2CF4" w:rsidRPr="00ED2CF4" w:rsidRDefault="00B056FB" w:rsidP="00ED2CF4">
      <w:pPr>
        <w:pStyle w:val="ListParagraph"/>
        <w:numPr>
          <w:ilvl w:val="0"/>
          <w:numId w:val="9"/>
        </w:numPr>
        <w:bidi w:val="0"/>
        <w:rPr>
          <w:rFonts w:cs="B Nazanin"/>
        </w:rPr>
      </w:pPr>
      <w:r w:rsidRPr="00ED2CF4">
        <w:rPr>
          <w:rFonts w:asciiTheme="majorBidi" w:hAnsiTheme="majorBidi" w:cstheme="majorBidi"/>
        </w:rPr>
        <w:t>Dipiro JT, et al; Pharmacotherapy: A Pathophysiologic Approach; 13th ed., McGraw Hill, 2025</w:t>
      </w:r>
    </w:p>
    <w:p w:rsidR="009870A4" w:rsidRPr="00ED2CF4" w:rsidRDefault="00B056FB" w:rsidP="00ED2CF4">
      <w:pPr>
        <w:pStyle w:val="ListParagraph"/>
        <w:numPr>
          <w:ilvl w:val="0"/>
          <w:numId w:val="9"/>
        </w:numPr>
        <w:bidi w:val="0"/>
        <w:rPr>
          <w:rFonts w:cs="B Nazanin"/>
          <w:rtl/>
        </w:rPr>
      </w:pPr>
      <w:r w:rsidRPr="00ED2CF4">
        <w:rPr>
          <w:rFonts w:asciiTheme="majorBidi" w:hAnsiTheme="majorBidi" w:cstheme="majorBidi"/>
        </w:rPr>
        <w:t>UpToDate online 2026</w:t>
      </w:r>
      <w:bookmarkStart w:id="0" w:name="_GoBack"/>
      <w:bookmarkEnd w:id="0"/>
    </w:p>
    <w:sectPr w:rsidR="009870A4" w:rsidRPr="00ED2CF4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79C7" w:rsidRDefault="001E79C7" w:rsidP="00205745">
      <w:pPr>
        <w:spacing w:after="0" w:line="240" w:lineRule="auto"/>
      </w:pPr>
      <w:r>
        <w:separator/>
      </w:r>
    </w:p>
  </w:endnote>
  <w:endnote w:type="continuationSeparator" w:id="0">
    <w:p w:rsidR="001E79C7" w:rsidRDefault="001E79C7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2CF4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79C7" w:rsidRDefault="001E79C7" w:rsidP="00205745">
      <w:pPr>
        <w:spacing w:after="0" w:line="240" w:lineRule="auto"/>
      </w:pPr>
      <w:r>
        <w:separator/>
      </w:r>
    </w:p>
  </w:footnote>
  <w:footnote w:type="continuationSeparator" w:id="0">
    <w:p w:rsidR="001E79C7" w:rsidRDefault="001E79C7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8A0C10" w:rsidRPr="00C06F3C" w:rsidRDefault="008A0C10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اگر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E7AD0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94E71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84552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2798D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6F43A6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7D4FDF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AB06EC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2FB56A3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6"/>
  </w:num>
  <w:num w:numId="4">
    <w:abstractNumId w:val="13"/>
  </w:num>
  <w:num w:numId="5">
    <w:abstractNumId w:val="15"/>
  </w:num>
  <w:num w:numId="6">
    <w:abstractNumId w:val="9"/>
  </w:num>
  <w:num w:numId="7">
    <w:abstractNumId w:val="5"/>
  </w:num>
  <w:num w:numId="8">
    <w:abstractNumId w:val="12"/>
  </w:num>
  <w:num w:numId="9">
    <w:abstractNumId w:val="11"/>
  </w:num>
  <w:num w:numId="10">
    <w:abstractNumId w:val="3"/>
  </w:num>
  <w:num w:numId="11">
    <w:abstractNumId w:val="2"/>
  </w:num>
  <w:num w:numId="12">
    <w:abstractNumId w:val="8"/>
  </w:num>
  <w:num w:numId="13">
    <w:abstractNumId w:val="10"/>
  </w:num>
  <w:num w:numId="14">
    <w:abstractNumId w:val="1"/>
  </w:num>
  <w:num w:numId="15">
    <w:abstractNumId w:val="7"/>
  </w:num>
  <w:num w:numId="16">
    <w:abstractNumId w:val="0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5259B"/>
    <w:rsid w:val="000907CC"/>
    <w:rsid w:val="000F75E4"/>
    <w:rsid w:val="0014591A"/>
    <w:rsid w:val="00171124"/>
    <w:rsid w:val="001B756D"/>
    <w:rsid w:val="001D4B2A"/>
    <w:rsid w:val="001E79C7"/>
    <w:rsid w:val="001F49C6"/>
    <w:rsid w:val="00205745"/>
    <w:rsid w:val="002823BC"/>
    <w:rsid w:val="002B7B86"/>
    <w:rsid w:val="002D2D34"/>
    <w:rsid w:val="002D49C4"/>
    <w:rsid w:val="002D5F17"/>
    <w:rsid w:val="002F759F"/>
    <w:rsid w:val="0032111A"/>
    <w:rsid w:val="0034454B"/>
    <w:rsid w:val="003A05D0"/>
    <w:rsid w:val="003A6528"/>
    <w:rsid w:val="003B347C"/>
    <w:rsid w:val="003D0D05"/>
    <w:rsid w:val="00486B07"/>
    <w:rsid w:val="005A32EA"/>
    <w:rsid w:val="006A4121"/>
    <w:rsid w:val="006A6EF3"/>
    <w:rsid w:val="006C19E9"/>
    <w:rsid w:val="006F58DF"/>
    <w:rsid w:val="00700378"/>
    <w:rsid w:val="0072016C"/>
    <w:rsid w:val="00724388"/>
    <w:rsid w:val="007671B6"/>
    <w:rsid w:val="007C4AC6"/>
    <w:rsid w:val="007D6477"/>
    <w:rsid w:val="007D68BF"/>
    <w:rsid w:val="00853450"/>
    <w:rsid w:val="00893AC5"/>
    <w:rsid w:val="008A0C10"/>
    <w:rsid w:val="009745F4"/>
    <w:rsid w:val="009770D9"/>
    <w:rsid w:val="009870A4"/>
    <w:rsid w:val="0099291F"/>
    <w:rsid w:val="009B0D7F"/>
    <w:rsid w:val="009B23C0"/>
    <w:rsid w:val="009E6CD4"/>
    <w:rsid w:val="00A02475"/>
    <w:rsid w:val="00A46DDA"/>
    <w:rsid w:val="00A703AF"/>
    <w:rsid w:val="00A712C9"/>
    <w:rsid w:val="00A90CAF"/>
    <w:rsid w:val="00AA66F0"/>
    <w:rsid w:val="00AC087E"/>
    <w:rsid w:val="00AD7170"/>
    <w:rsid w:val="00AE549D"/>
    <w:rsid w:val="00AF44A6"/>
    <w:rsid w:val="00AF4C45"/>
    <w:rsid w:val="00B056FB"/>
    <w:rsid w:val="00B51384"/>
    <w:rsid w:val="00B80F69"/>
    <w:rsid w:val="00B936CC"/>
    <w:rsid w:val="00C06F3C"/>
    <w:rsid w:val="00C21148"/>
    <w:rsid w:val="00C77209"/>
    <w:rsid w:val="00C909BD"/>
    <w:rsid w:val="00C916B9"/>
    <w:rsid w:val="00C941AB"/>
    <w:rsid w:val="00CC5930"/>
    <w:rsid w:val="00D01FAA"/>
    <w:rsid w:val="00D3648B"/>
    <w:rsid w:val="00D54C9A"/>
    <w:rsid w:val="00DB2E54"/>
    <w:rsid w:val="00E13F5F"/>
    <w:rsid w:val="00E214A7"/>
    <w:rsid w:val="00E56708"/>
    <w:rsid w:val="00ED2CF4"/>
    <w:rsid w:val="00EF0068"/>
    <w:rsid w:val="00F12076"/>
    <w:rsid w:val="00FB2CFD"/>
    <w:rsid w:val="00FC0227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2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EE885-7D78-4A81-AA1F-F6240EFB5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12</cp:revision>
  <dcterms:created xsi:type="dcterms:W3CDTF">2026-05-11T06:16:00Z</dcterms:created>
  <dcterms:modified xsi:type="dcterms:W3CDTF">2026-05-30T10:22:00Z</dcterms:modified>
</cp:coreProperties>
</file>